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РОССИЙСКАЯ ФЕДЕРАЦИЯ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ЧЕРЕМХОВСКИЙ РАЙОН ИРКУТСКАЯ ОБЛАСТЬ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САЯНСКОЕ МУНИЦИПАЛЬНОЕ ОБРАЗОВАНИЕ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0D4982">
        <w:rPr>
          <w:b/>
        </w:rPr>
        <w:t>АДМИНИСТРАЦИЯ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0D4982">
        <w:rPr>
          <w:b/>
          <w:sz w:val="32"/>
          <w:szCs w:val="32"/>
        </w:rPr>
        <w:t>ПОСТАНОВЛЕНИЕ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42928" w:rsidRPr="000D4982" w:rsidRDefault="00C42928" w:rsidP="00C4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982">
        <w:rPr>
          <w:sz w:val="28"/>
          <w:szCs w:val="28"/>
        </w:rPr>
        <w:t xml:space="preserve">от </w:t>
      </w:r>
      <w:r>
        <w:rPr>
          <w:sz w:val="28"/>
          <w:szCs w:val="28"/>
        </w:rPr>
        <w:t>09.02</w:t>
      </w:r>
      <w:r w:rsidRPr="000D4982">
        <w:rPr>
          <w:sz w:val="28"/>
          <w:szCs w:val="28"/>
        </w:rPr>
        <w:t>.201</w:t>
      </w:r>
      <w:r>
        <w:rPr>
          <w:sz w:val="28"/>
          <w:szCs w:val="28"/>
        </w:rPr>
        <w:t>5 № 6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982">
        <w:rPr>
          <w:sz w:val="28"/>
          <w:szCs w:val="28"/>
        </w:rPr>
        <w:t>с. Саянское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4982">
        <w:rPr>
          <w:b/>
          <w:sz w:val="28"/>
          <w:szCs w:val="28"/>
        </w:rPr>
        <w:t xml:space="preserve"> </w:t>
      </w:r>
    </w:p>
    <w:p w:rsidR="00C42928" w:rsidRPr="000D4982" w:rsidRDefault="006D3CA4" w:rsidP="00C42928">
      <w:pPr>
        <w:widowControl w:val="0"/>
        <w:tabs>
          <w:tab w:val="left" w:pos="3686"/>
        </w:tabs>
        <w:autoSpaceDE w:val="0"/>
        <w:autoSpaceDN w:val="0"/>
        <w:adjustRightInd w:val="0"/>
        <w:spacing w:before="108" w:after="108"/>
        <w:ind w:right="6314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>Об утверждении Порядка</w:t>
      </w:r>
      <w:r w:rsidR="00C42928" w:rsidRPr="000D4982">
        <w:rPr>
          <w:b/>
        </w:rPr>
        <w:t xml:space="preserve"> </w:t>
      </w:r>
      <w:r w:rsidR="00C42928" w:rsidRPr="00C42928">
        <w:rPr>
          <w:b/>
        </w:rPr>
        <w:t xml:space="preserve">формирования, утверждения и ведения планов закупок для обеспечения </w:t>
      </w:r>
      <w:r>
        <w:rPr>
          <w:b/>
        </w:rPr>
        <w:t xml:space="preserve">муниципальных нужд </w:t>
      </w:r>
      <w:r w:rsidR="00C42928" w:rsidRPr="00C42928">
        <w:rPr>
          <w:b/>
        </w:rPr>
        <w:t>Саянского муниципального образования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42928" w:rsidRPr="000D4982" w:rsidRDefault="00C42928" w:rsidP="00C4292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312B6">
        <w:rPr>
          <w:color w:val="000000"/>
          <w:sz w:val="28"/>
          <w:szCs w:val="28"/>
        </w:rPr>
        <w:t xml:space="preserve">В соответствии </w:t>
      </w:r>
      <w:r w:rsidR="006D3CA4">
        <w:rPr>
          <w:color w:val="000000"/>
          <w:sz w:val="28"/>
          <w:szCs w:val="28"/>
        </w:rPr>
        <w:t>с частью 5 статьи</w:t>
      </w:r>
      <w:r>
        <w:rPr>
          <w:color w:val="000000"/>
          <w:sz w:val="28"/>
          <w:szCs w:val="28"/>
        </w:rPr>
        <w:t xml:space="preserve"> 17</w:t>
      </w:r>
      <w:r w:rsidRPr="00B312B6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>05.04.2013 №</w:t>
      </w:r>
      <w:r w:rsidRPr="00B312B6">
        <w:rPr>
          <w:color w:val="000000"/>
          <w:sz w:val="28"/>
          <w:szCs w:val="28"/>
        </w:rPr>
        <w:t xml:space="preserve"> 44-ФЗ </w:t>
      </w:r>
      <w:r>
        <w:rPr>
          <w:color w:val="000000"/>
          <w:sz w:val="28"/>
          <w:szCs w:val="28"/>
        </w:rPr>
        <w:t>«</w:t>
      </w:r>
      <w:r w:rsidRPr="00B312B6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 xml:space="preserve">», </w:t>
      </w:r>
      <w:r w:rsidR="006D3CA4">
        <w:rPr>
          <w:color w:val="000000"/>
          <w:sz w:val="28"/>
          <w:szCs w:val="28"/>
        </w:rPr>
        <w:t>постановлением Правительства Российской</w:t>
      </w:r>
      <w:r w:rsidR="006D3CA4">
        <w:rPr>
          <w:color w:val="000000"/>
          <w:sz w:val="28"/>
          <w:szCs w:val="28"/>
        </w:rPr>
        <w:tab/>
        <w:t xml:space="preserve"> Федерации от 21.11.2013 № 1043 №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="006D3CA4">
        <w:rPr>
          <w:color w:val="000000"/>
          <w:sz w:val="28"/>
          <w:szCs w:val="28"/>
        </w:rPr>
        <w:t xml:space="preserve"> планов закупок товаров, работ, услуг», </w:t>
      </w:r>
      <w:r>
        <w:rPr>
          <w:color w:val="000000"/>
          <w:sz w:val="28"/>
          <w:szCs w:val="28"/>
        </w:rPr>
        <w:t xml:space="preserve">руководствуясь </w:t>
      </w:r>
      <w:r w:rsidR="006D3CA4">
        <w:rPr>
          <w:color w:val="000000"/>
          <w:sz w:val="28"/>
          <w:szCs w:val="28"/>
        </w:rPr>
        <w:t xml:space="preserve">статьями </w:t>
      </w:r>
      <w:r w:rsidRPr="000D4982">
        <w:rPr>
          <w:color w:val="000000"/>
          <w:sz w:val="28"/>
          <w:szCs w:val="28"/>
        </w:rPr>
        <w:t>32, 43 Устава Саянского муниципального образования, администрация Саянского муниципального образования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0D4982">
        <w:rPr>
          <w:b/>
          <w:color w:val="000000"/>
          <w:sz w:val="28"/>
          <w:szCs w:val="28"/>
        </w:rPr>
        <w:t xml:space="preserve">п </w:t>
      </w:r>
      <w:proofErr w:type="gramStart"/>
      <w:r w:rsidRPr="000D4982">
        <w:rPr>
          <w:b/>
          <w:color w:val="000000"/>
          <w:sz w:val="28"/>
          <w:szCs w:val="28"/>
        </w:rPr>
        <w:t>о</w:t>
      </w:r>
      <w:proofErr w:type="gramEnd"/>
      <w:r w:rsidRPr="000D4982">
        <w:rPr>
          <w:b/>
          <w:color w:val="000000"/>
          <w:sz w:val="28"/>
          <w:szCs w:val="28"/>
        </w:rPr>
        <w:t xml:space="preserve"> с т а н о в л я е т:</w:t>
      </w: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C42928" w:rsidRPr="000D4982" w:rsidRDefault="00C42928" w:rsidP="00C4292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bookmarkStart w:id="0" w:name="sub_1"/>
      <w:r w:rsidRPr="000D4982">
        <w:rPr>
          <w:color w:val="000000"/>
          <w:sz w:val="28"/>
          <w:szCs w:val="28"/>
        </w:rPr>
        <w:t xml:space="preserve">Утвердить прилагаемый </w:t>
      </w:r>
      <w:hyperlink w:anchor="sub_1000" w:history="1">
        <w:r w:rsidRPr="000D4982">
          <w:rPr>
            <w:color w:val="000000"/>
            <w:sz w:val="28"/>
          </w:rPr>
          <w:t>Порядок</w:t>
        </w:r>
      </w:hyperlink>
      <w:r w:rsidRPr="000D4982">
        <w:rPr>
          <w:color w:val="000000"/>
          <w:sz w:val="28"/>
          <w:szCs w:val="28"/>
        </w:rPr>
        <w:t xml:space="preserve"> </w:t>
      </w:r>
      <w:r w:rsidRPr="00C42928">
        <w:rPr>
          <w:color w:val="000000"/>
          <w:sz w:val="28"/>
          <w:szCs w:val="28"/>
        </w:rPr>
        <w:t xml:space="preserve">формирования, утверждения и ведения планов закупок для </w:t>
      </w:r>
      <w:r w:rsidR="006D3CA4">
        <w:rPr>
          <w:color w:val="000000"/>
          <w:sz w:val="28"/>
          <w:szCs w:val="28"/>
        </w:rPr>
        <w:t xml:space="preserve">обеспечения муниципальных нужд </w:t>
      </w:r>
      <w:r w:rsidRPr="00C42928">
        <w:rPr>
          <w:color w:val="000000"/>
          <w:sz w:val="28"/>
          <w:szCs w:val="28"/>
        </w:rPr>
        <w:t>Саянского муниципального образования</w:t>
      </w:r>
      <w:r w:rsidRPr="000D4982">
        <w:rPr>
          <w:color w:val="000000"/>
          <w:sz w:val="28"/>
          <w:szCs w:val="28"/>
        </w:rPr>
        <w:t>.</w:t>
      </w:r>
    </w:p>
    <w:bookmarkEnd w:id="0"/>
    <w:p w:rsidR="00C42928" w:rsidRDefault="00C42928" w:rsidP="00C4292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D4982">
        <w:rPr>
          <w:color w:val="000000"/>
          <w:sz w:val="28"/>
          <w:szCs w:val="28"/>
        </w:rPr>
        <w:t xml:space="preserve">Опубликовать настоящее постановление в издании «Саянский вестник» и разместить </w:t>
      </w:r>
      <w:bookmarkStart w:id="1" w:name="sub_922"/>
      <w:bookmarkStart w:id="2" w:name="sub_93"/>
      <w:bookmarkStart w:id="3" w:name="sub_50"/>
      <w:r w:rsidRPr="000D4982">
        <w:rPr>
          <w:color w:val="000000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0D4982">
        <w:rPr>
          <w:color w:val="000000"/>
          <w:sz w:val="28"/>
          <w:szCs w:val="28"/>
        </w:rPr>
        <w:t>cher.irkobl.ru</w:t>
      </w:r>
      <w:proofErr w:type="spellEnd"/>
      <w:r w:rsidRPr="000D4982">
        <w:rPr>
          <w:color w:val="000000"/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C42928" w:rsidRPr="000D4982" w:rsidRDefault="00C42928" w:rsidP="00C4292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Исполнение настоящего постановления возложить на ведущего специалиста Саянского муниципального образования Т.Ю. Кожевникову.</w:t>
      </w:r>
    </w:p>
    <w:bookmarkEnd w:id="1"/>
    <w:p w:rsidR="00C42928" w:rsidRPr="000D4982" w:rsidRDefault="00C42928" w:rsidP="00C42928">
      <w:pPr>
        <w:pStyle w:val="aa"/>
        <w:numPr>
          <w:ilvl w:val="0"/>
          <w:numId w:val="2"/>
        </w:numPr>
        <w:ind w:left="0" w:firstLine="567"/>
        <w:jc w:val="both"/>
        <w:rPr>
          <w:rFonts w:ascii="Arial" w:hAnsi="Arial"/>
        </w:rPr>
      </w:pPr>
      <w:proofErr w:type="gramStart"/>
      <w:r w:rsidRPr="000D4982">
        <w:rPr>
          <w:sz w:val="28"/>
          <w:szCs w:val="28"/>
        </w:rPr>
        <w:t>Контроль за</w:t>
      </w:r>
      <w:proofErr w:type="gramEnd"/>
      <w:r w:rsidRPr="000D4982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bookmarkEnd w:id="2"/>
    <w:bookmarkEnd w:id="3"/>
    <w:p w:rsidR="00C42928" w:rsidRDefault="00C42928" w:rsidP="00C4292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C42928" w:rsidRPr="000D4982" w:rsidRDefault="00C42928" w:rsidP="00C4292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C42928" w:rsidRPr="000D4982" w:rsidRDefault="00C42928" w:rsidP="00C429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982">
        <w:rPr>
          <w:color w:val="000000"/>
          <w:sz w:val="28"/>
          <w:szCs w:val="28"/>
        </w:rPr>
        <w:t xml:space="preserve">Глава </w:t>
      </w:r>
      <w:proofErr w:type="gramStart"/>
      <w:r w:rsidRPr="000D4982">
        <w:rPr>
          <w:color w:val="000000"/>
          <w:sz w:val="28"/>
          <w:szCs w:val="28"/>
        </w:rPr>
        <w:t>Саянского</w:t>
      </w:r>
      <w:proofErr w:type="gramEnd"/>
    </w:p>
    <w:p w:rsidR="00C42928" w:rsidRDefault="00C42928" w:rsidP="00C429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982">
        <w:rPr>
          <w:color w:val="000000"/>
          <w:sz w:val="28"/>
          <w:szCs w:val="28"/>
        </w:rPr>
        <w:t xml:space="preserve">муниципального образования  </w:t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D4982">
        <w:rPr>
          <w:color w:val="000000"/>
          <w:sz w:val="28"/>
          <w:szCs w:val="28"/>
        </w:rPr>
        <w:t>А.В. Копылов</w:t>
      </w:r>
    </w:p>
    <w:p w:rsidR="00C42928" w:rsidRDefault="00C42928" w:rsidP="00C429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928" w:rsidRDefault="00C42928" w:rsidP="00C429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928" w:rsidRDefault="00C42928" w:rsidP="00C429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3CA4" w:rsidRDefault="006D3CA4" w:rsidP="00C429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928" w:rsidRPr="000D4982" w:rsidRDefault="00C42928" w:rsidP="00C42928">
      <w:pPr>
        <w:ind w:left="6237"/>
      </w:pPr>
      <w:r w:rsidRPr="000D4982">
        <w:lastRenderedPageBreak/>
        <w:t xml:space="preserve">Приложение </w:t>
      </w:r>
    </w:p>
    <w:p w:rsidR="00C42928" w:rsidRPr="000D4982" w:rsidRDefault="00C42928" w:rsidP="00C42928">
      <w:pPr>
        <w:ind w:left="6237"/>
      </w:pPr>
      <w:r w:rsidRPr="000D4982">
        <w:t xml:space="preserve">к постановлению администрации </w:t>
      </w:r>
    </w:p>
    <w:p w:rsidR="00C42928" w:rsidRDefault="00C42928" w:rsidP="00C42928">
      <w:pPr>
        <w:ind w:left="6237"/>
        <w:rPr>
          <w:sz w:val="28"/>
          <w:szCs w:val="28"/>
        </w:rPr>
      </w:pPr>
      <w:r>
        <w:t xml:space="preserve">Саянского </w:t>
      </w:r>
      <w:r w:rsidRPr="000D4982">
        <w:t>муниципального образования</w:t>
      </w:r>
      <w:r>
        <w:t xml:space="preserve"> от 09.02.2015 № 6</w:t>
      </w:r>
    </w:p>
    <w:p w:rsidR="000768FC" w:rsidRDefault="000768FC" w:rsidP="00C42928">
      <w:pPr>
        <w:jc w:val="right"/>
        <w:rPr>
          <w:sz w:val="28"/>
          <w:szCs w:val="28"/>
        </w:rPr>
      </w:pPr>
    </w:p>
    <w:p w:rsidR="000768FC" w:rsidRDefault="000768FC" w:rsidP="000768FC">
      <w:pPr>
        <w:jc w:val="center"/>
        <w:rPr>
          <w:b/>
          <w:color w:val="000000"/>
          <w:sz w:val="28"/>
          <w:szCs w:val="28"/>
        </w:rPr>
      </w:pPr>
      <w:r w:rsidRPr="0010150E">
        <w:rPr>
          <w:b/>
          <w:color w:val="000000"/>
          <w:sz w:val="28"/>
          <w:szCs w:val="28"/>
        </w:rPr>
        <w:t>Порядок формирования, утверждения и ведения планов закупок для обеспечения муниципальных нужд</w:t>
      </w:r>
      <w:r w:rsidRPr="005734E0">
        <w:t xml:space="preserve"> </w:t>
      </w:r>
      <w:r w:rsidR="00C42928">
        <w:rPr>
          <w:b/>
          <w:color w:val="000000"/>
          <w:sz w:val="28"/>
          <w:szCs w:val="28"/>
        </w:rPr>
        <w:t>Саянского</w:t>
      </w:r>
      <w:r w:rsidRPr="005734E0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768FC" w:rsidRPr="0000136E" w:rsidRDefault="000768FC" w:rsidP="000768FC">
      <w:pPr>
        <w:spacing w:before="100" w:beforeAutospacing="1" w:after="100" w:afterAutospacing="1"/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00136E">
        <w:rPr>
          <w:b/>
          <w:sz w:val="28"/>
          <w:szCs w:val="28"/>
        </w:rPr>
        <w:t>. Общие положения</w:t>
      </w:r>
    </w:p>
    <w:p w:rsidR="000768FC" w:rsidRPr="00E40154" w:rsidRDefault="000768FC" w:rsidP="00E40154">
      <w:pPr>
        <w:pStyle w:val="aa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E40154">
        <w:rPr>
          <w:color w:val="000000"/>
          <w:sz w:val="28"/>
          <w:szCs w:val="28"/>
        </w:rPr>
        <w:t xml:space="preserve">Настоящий Порядок устанавливает требования к формированию, утверждению и ведению планов закупок товаров, работ, услуг для обеспечения муниципальных нужд </w:t>
      </w:r>
      <w:r w:rsidR="00C42928" w:rsidRPr="00E40154">
        <w:rPr>
          <w:color w:val="000000"/>
          <w:sz w:val="28"/>
          <w:szCs w:val="28"/>
        </w:rPr>
        <w:t>Саянского</w:t>
      </w:r>
      <w:r w:rsidRPr="00E40154">
        <w:rPr>
          <w:color w:val="000000"/>
          <w:sz w:val="28"/>
          <w:szCs w:val="28"/>
        </w:rPr>
        <w:t xml:space="preserve"> муниципального образования (далее - закупки) в соответствии с Федеральным законом от 05 апреля 2013 года </w:t>
      </w:r>
      <w:r w:rsidR="00C42928" w:rsidRPr="00E40154">
        <w:rPr>
          <w:color w:val="000000"/>
          <w:sz w:val="28"/>
          <w:szCs w:val="28"/>
        </w:rPr>
        <w:br/>
      </w:r>
      <w:r w:rsidRPr="00E40154">
        <w:rPr>
          <w:color w:val="00000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0768FC" w:rsidRPr="00E40154" w:rsidRDefault="000768FC" w:rsidP="00E40154">
      <w:pPr>
        <w:pStyle w:val="aa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E40154">
        <w:rPr>
          <w:color w:val="000000"/>
          <w:sz w:val="28"/>
          <w:szCs w:val="28"/>
        </w:rPr>
        <w:t>Формирование, утверждение и ведение планов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0768FC" w:rsidRPr="00E40154" w:rsidRDefault="000768FC" w:rsidP="00E40154">
      <w:pPr>
        <w:pStyle w:val="aa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E40154">
        <w:rPr>
          <w:color w:val="000000"/>
          <w:sz w:val="28"/>
          <w:szCs w:val="28"/>
        </w:rPr>
        <w:t xml:space="preserve">Порядок формирования, утверждения и ведения планов закупок для обеспечения муниципальных нужд </w:t>
      </w:r>
      <w:r w:rsidR="00C42928" w:rsidRPr="00E40154">
        <w:rPr>
          <w:color w:val="000000"/>
          <w:sz w:val="28"/>
          <w:szCs w:val="28"/>
        </w:rPr>
        <w:t xml:space="preserve">Саянского </w:t>
      </w:r>
      <w:r w:rsidRPr="00E40154">
        <w:rPr>
          <w:color w:val="000000"/>
          <w:sz w:val="28"/>
          <w:szCs w:val="28"/>
        </w:rPr>
        <w:t>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</w:t>
      </w:r>
      <w:r w:rsidR="0057396D" w:rsidRPr="00E40154">
        <w:rPr>
          <w:color w:val="000000"/>
          <w:sz w:val="28"/>
          <w:szCs w:val="28"/>
        </w:rPr>
        <w:t>Интернет</w:t>
      </w:r>
      <w:r w:rsidRPr="00E40154">
        <w:rPr>
          <w:color w:val="000000"/>
          <w:sz w:val="28"/>
          <w:szCs w:val="28"/>
        </w:rPr>
        <w:t>» для размещения информации о размещении заказов на поставки товаров, выполнение работ, оказание</w:t>
      </w:r>
      <w:proofErr w:type="gramEnd"/>
      <w:r w:rsidRPr="00E40154">
        <w:rPr>
          <w:color w:val="000000"/>
          <w:sz w:val="28"/>
          <w:szCs w:val="28"/>
        </w:rPr>
        <w:t xml:space="preserve"> услуг (</w:t>
      </w:r>
      <w:hyperlink r:id="rId7" w:history="1">
        <w:r w:rsidRPr="00E40154">
          <w:rPr>
            <w:rStyle w:val="a9"/>
            <w:sz w:val="28"/>
            <w:szCs w:val="28"/>
            <w:lang w:val="en-US"/>
          </w:rPr>
          <w:t>www</w:t>
        </w:r>
        <w:r w:rsidRPr="00E40154">
          <w:rPr>
            <w:rStyle w:val="a9"/>
            <w:sz w:val="28"/>
            <w:szCs w:val="28"/>
          </w:rPr>
          <w:t>.</w:t>
        </w:r>
        <w:proofErr w:type="spellStart"/>
        <w:r w:rsidRPr="00E40154">
          <w:rPr>
            <w:rStyle w:val="a9"/>
            <w:sz w:val="28"/>
            <w:szCs w:val="28"/>
            <w:lang w:val="en-US"/>
          </w:rPr>
          <w:t>zakupki</w:t>
        </w:r>
        <w:proofErr w:type="spellEnd"/>
        <w:r w:rsidRPr="00E40154">
          <w:rPr>
            <w:rStyle w:val="a9"/>
            <w:sz w:val="28"/>
            <w:szCs w:val="28"/>
          </w:rPr>
          <w:t>.</w:t>
        </w:r>
        <w:proofErr w:type="spellStart"/>
        <w:r w:rsidRPr="00E40154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E40154">
          <w:rPr>
            <w:rStyle w:val="a9"/>
            <w:sz w:val="28"/>
            <w:szCs w:val="28"/>
          </w:rPr>
          <w:t>.</w:t>
        </w:r>
        <w:r w:rsidRPr="00E40154">
          <w:rPr>
            <w:rStyle w:val="a9"/>
            <w:sz w:val="28"/>
            <w:szCs w:val="28"/>
            <w:lang w:val="en-US"/>
          </w:rPr>
          <w:t>ru</w:t>
        </w:r>
      </w:hyperlink>
      <w:r w:rsidRPr="00E40154">
        <w:rPr>
          <w:color w:val="000000"/>
          <w:sz w:val="28"/>
          <w:szCs w:val="28"/>
        </w:rPr>
        <w:t>).</w:t>
      </w:r>
    </w:p>
    <w:p w:rsidR="000768FC" w:rsidRPr="000A764B" w:rsidRDefault="000768FC" w:rsidP="00E40154">
      <w:pPr>
        <w:ind w:firstLine="567"/>
        <w:jc w:val="both"/>
        <w:rPr>
          <w:color w:val="000000"/>
          <w:sz w:val="28"/>
          <w:szCs w:val="28"/>
        </w:rPr>
      </w:pPr>
    </w:p>
    <w:p w:rsidR="000768FC" w:rsidRDefault="000768FC" w:rsidP="00E40154">
      <w:pPr>
        <w:ind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Порядок формирования, </w:t>
      </w:r>
      <w:r w:rsidRPr="0000136E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 xml:space="preserve">и ведения </w:t>
      </w:r>
      <w:r w:rsidRPr="0000136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ов </w:t>
      </w:r>
      <w:r w:rsidRPr="0000136E">
        <w:rPr>
          <w:b/>
          <w:sz w:val="28"/>
          <w:szCs w:val="28"/>
        </w:rPr>
        <w:t>закупок</w:t>
      </w:r>
    </w:p>
    <w:p w:rsidR="000768FC" w:rsidRDefault="000768FC" w:rsidP="00E40154">
      <w:pPr>
        <w:ind w:right="-285" w:firstLine="567"/>
        <w:jc w:val="center"/>
        <w:rPr>
          <w:b/>
          <w:sz w:val="28"/>
          <w:szCs w:val="28"/>
        </w:rPr>
      </w:pPr>
    </w:p>
    <w:p w:rsidR="000768FC" w:rsidRPr="00D86114" w:rsidRDefault="00E40154" w:rsidP="00E40154">
      <w:pPr>
        <w:pStyle w:val="1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768FC" w:rsidRPr="00D86114">
        <w:rPr>
          <w:sz w:val="28"/>
          <w:szCs w:val="28"/>
        </w:rPr>
        <w:t xml:space="preserve"> закупок утверждаются в течение 10 рабочих дней</w:t>
      </w:r>
      <w:bookmarkStart w:id="4" w:name="Par46"/>
      <w:bookmarkEnd w:id="4"/>
      <w:r w:rsidR="00C42928">
        <w:rPr>
          <w:sz w:val="28"/>
          <w:szCs w:val="28"/>
        </w:rPr>
        <w:t xml:space="preserve"> </w:t>
      </w:r>
      <w:r w:rsidR="000768FC">
        <w:rPr>
          <w:sz w:val="28"/>
          <w:szCs w:val="28"/>
        </w:rPr>
        <w:t>м</w:t>
      </w:r>
      <w:r w:rsidR="00C42928">
        <w:rPr>
          <w:sz w:val="28"/>
          <w:szCs w:val="28"/>
        </w:rPr>
        <w:t>униципальным</w:t>
      </w:r>
      <w:r w:rsidR="000768FC" w:rsidRPr="00D86114">
        <w:rPr>
          <w:sz w:val="28"/>
          <w:szCs w:val="28"/>
        </w:rPr>
        <w:t xml:space="preserve"> заказчик</w:t>
      </w:r>
      <w:r w:rsidR="00C42928">
        <w:rPr>
          <w:sz w:val="28"/>
          <w:szCs w:val="28"/>
        </w:rPr>
        <w:t>ом</w:t>
      </w:r>
      <w:r w:rsidR="006D3CA4">
        <w:rPr>
          <w:sz w:val="28"/>
          <w:szCs w:val="28"/>
        </w:rPr>
        <w:t>, действующим</w:t>
      </w:r>
      <w:r w:rsidR="000768FC" w:rsidRPr="00D86114">
        <w:rPr>
          <w:sz w:val="28"/>
          <w:szCs w:val="28"/>
        </w:rPr>
        <w:t xml:space="preserve"> от имени </w:t>
      </w:r>
      <w:r w:rsidR="00C42928" w:rsidRPr="00C42928">
        <w:rPr>
          <w:sz w:val="28"/>
          <w:szCs w:val="28"/>
        </w:rPr>
        <w:t xml:space="preserve">Саянского </w:t>
      </w:r>
      <w:r w:rsidR="000768FC" w:rsidRPr="00D86114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(далее – муниципальный</w:t>
      </w:r>
      <w:r w:rsidR="000768FC" w:rsidRPr="00D86114">
        <w:rPr>
          <w:sz w:val="28"/>
          <w:szCs w:val="28"/>
        </w:rPr>
        <w:t xml:space="preserve"> з</w:t>
      </w:r>
      <w:r>
        <w:rPr>
          <w:sz w:val="28"/>
          <w:szCs w:val="28"/>
        </w:rPr>
        <w:t>аказчик</w:t>
      </w:r>
      <w:r w:rsidR="000768FC" w:rsidRPr="00D86114">
        <w:rPr>
          <w:sz w:val="28"/>
          <w:szCs w:val="28"/>
        </w:rPr>
        <w:t>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623275">
        <w:rPr>
          <w:sz w:val="28"/>
          <w:szCs w:val="28"/>
        </w:rPr>
        <w:t>;</w:t>
      </w:r>
    </w:p>
    <w:p w:rsidR="000768FC" w:rsidRPr="00E05921" w:rsidRDefault="00E40154" w:rsidP="00E40154">
      <w:pPr>
        <w:pStyle w:val="1"/>
        <w:numPr>
          <w:ilvl w:val="0"/>
          <w:numId w:val="4"/>
        </w:numPr>
        <w:ind w:left="0" w:firstLine="567"/>
        <w:rPr>
          <w:sz w:val="28"/>
          <w:szCs w:val="28"/>
        </w:rPr>
      </w:pPr>
      <w:bookmarkStart w:id="5" w:name="Par48"/>
      <w:bookmarkEnd w:id="5"/>
      <w:proofErr w:type="gramStart"/>
      <w:r>
        <w:rPr>
          <w:sz w:val="28"/>
          <w:szCs w:val="28"/>
        </w:rPr>
        <w:t>План</w:t>
      </w:r>
      <w:r w:rsidR="000768FC" w:rsidRPr="00E05921">
        <w:rPr>
          <w:sz w:val="28"/>
          <w:szCs w:val="28"/>
        </w:rPr>
        <w:t xml:space="preserve"> закупок для обеспечения муниципальных нужд формируются </w:t>
      </w:r>
      <w:r>
        <w:rPr>
          <w:sz w:val="28"/>
          <w:szCs w:val="28"/>
        </w:rPr>
        <w:t>муниципальным</w:t>
      </w:r>
      <w:r w:rsidRPr="00E40154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ом</w:t>
      </w:r>
      <w:r w:rsidR="000768FC" w:rsidRPr="00E05921">
        <w:rPr>
          <w:sz w:val="28"/>
          <w:szCs w:val="28"/>
        </w:rPr>
        <w:t>, на очередной финансовый год и плановый период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6D3CA4">
        <w:rPr>
          <w:sz w:val="28"/>
          <w:szCs w:val="28"/>
        </w:rPr>
        <w:t>», с учетом следующих</w:t>
      </w:r>
      <w:proofErr w:type="gramEnd"/>
      <w:r w:rsidR="006D3CA4">
        <w:rPr>
          <w:sz w:val="28"/>
          <w:szCs w:val="28"/>
        </w:rPr>
        <w:t xml:space="preserve"> положений.</w:t>
      </w:r>
    </w:p>
    <w:p w:rsidR="000768FC" w:rsidRPr="00D86114" w:rsidRDefault="00E40154" w:rsidP="00E40154">
      <w:pPr>
        <w:pStyle w:val="11"/>
        <w:numPr>
          <w:ilvl w:val="1"/>
          <w:numId w:val="4"/>
        </w:numPr>
        <w:ind w:left="0" w:firstLine="567"/>
        <w:rPr>
          <w:sz w:val="28"/>
          <w:szCs w:val="28"/>
        </w:rPr>
      </w:pPr>
      <w:r w:rsidRPr="00E40154">
        <w:rPr>
          <w:sz w:val="28"/>
          <w:szCs w:val="28"/>
        </w:rPr>
        <w:t xml:space="preserve">муниципальный заказчик </w:t>
      </w:r>
      <w:r w:rsidR="000768FC" w:rsidRPr="00E05921">
        <w:rPr>
          <w:sz w:val="28"/>
          <w:szCs w:val="28"/>
        </w:rPr>
        <w:t xml:space="preserve">в сроки, установленные </w:t>
      </w:r>
      <w:r w:rsidR="000768FC" w:rsidRPr="003F1CFB">
        <w:rPr>
          <w:sz w:val="28"/>
          <w:szCs w:val="28"/>
        </w:rPr>
        <w:t>главными распорядителями средств местного бюджета</w:t>
      </w:r>
      <w:r w:rsidR="000768FC" w:rsidRPr="00E05921">
        <w:rPr>
          <w:sz w:val="28"/>
          <w:szCs w:val="28"/>
        </w:rPr>
        <w:t>:</w:t>
      </w:r>
    </w:p>
    <w:p w:rsidR="000768FC" w:rsidRPr="00E05921" w:rsidRDefault="000768FC" w:rsidP="00E40154">
      <w:pPr>
        <w:pStyle w:val="1"/>
        <w:numPr>
          <w:ilvl w:val="2"/>
          <w:numId w:val="4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E40154">
        <w:rPr>
          <w:sz w:val="28"/>
          <w:szCs w:val="28"/>
        </w:rPr>
        <w:t>ормирует план</w:t>
      </w:r>
      <w:r w:rsidRPr="00E05921">
        <w:rPr>
          <w:sz w:val="28"/>
          <w:szCs w:val="28"/>
        </w:rPr>
        <w:t xml:space="preserve"> закупок исходя из целей осуществления закупок, определенных с учетом положений статьи 13 Федерального закона</w:t>
      </w:r>
      <w:r w:rsidR="00623275">
        <w:rPr>
          <w:sz w:val="28"/>
          <w:szCs w:val="28"/>
        </w:rPr>
        <w:t xml:space="preserve"> о контрактной системе</w:t>
      </w:r>
      <w:r w:rsidRPr="00E05921">
        <w:rPr>
          <w:sz w:val="28"/>
          <w:szCs w:val="28"/>
        </w:rPr>
        <w:t xml:space="preserve">, и представляют их не позднее 1 </w:t>
      </w:r>
      <w:r>
        <w:rPr>
          <w:sz w:val="28"/>
          <w:szCs w:val="28"/>
        </w:rPr>
        <w:t>августа</w:t>
      </w:r>
      <w:r w:rsidRPr="00E05921">
        <w:rPr>
          <w:sz w:val="28"/>
          <w:szCs w:val="28"/>
        </w:rPr>
        <w:t xml:space="preserve"> текущего года главным </w:t>
      </w:r>
      <w:r w:rsidRPr="00E05921">
        <w:rPr>
          <w:sz w:val="28"/>
          <w:szCs w:val="28"/>
        </w:rPr>
        <w:lastRenderedPageBreak/>
        <w:t>распорядител</w:t>
      </w:r>
      <w:r w:rsidR="00B744FA">
        <w:rPr>
          <w:sz w:val="28"/>
          <w:szCs w:val="28"/>
        </w:rPr>
        <w:t>я</w:t>
      </w:r>
      <w:r w:rsidRPr="00E05921">
        <w:rPr>
          <w:sz w:val="28"/>
          <w:szCs w:val="28"/>
        </w:rPr>
        <w:t xml:space="preserve">м средств </w:t>
      </w:r>
      <w:r>
        <w:rPr>
          <w:sz w:val="28"/>
          <w:szCs w:val="28"/>
        </w:rPr>
        <w:t xml:space="preserve">местного бюджета </w:t>
      </w:r>
      <w:r w:rsidRPr="00E05921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0768FC" w:rsidRPr="00E05921" w:rsidRDefault="000768FC" w:rsidP="00E40154">
      <w:pPr>
        <w:pStyle w:val="1"/>
        <w:numPr>
          <w:ilvl w:val="2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E40154">
        <w:rPr>
          <w:sz w:val="28"/>
          <w:szCs w:val="28"/>
        </w:rPr>
        <w:t>орректируе</w:t>
      </w:r>
      <w:r w:rsidRPr="00E05921">
        <w:rPr>
          <w:sz w:val="28"/>
          <w:szCs w:val="28"/>
        </w:rPr>
        <w:t>т при необходимости по согласованию с главным распорядител</w:t>
      </w:r>
      <w:r>
        <w:rPr>
          <w:sz w:val="28"/>
          <w:szCs w:val="28"/>
        </w:rPr>
        <w:t>е</w:t>
      </w:r>
      <w:r w:rsidRPr="00E05921">
        <w:rPr>
          <w:sz w:val="28"/>
          <w:szCs w:val="28"/>
        </w:rPr>
        <w:t xml:space="preserve">м средств </w:t>
      </w:r>
      <w:r>
        <w:rPr>
          <w:sz w:val="28"/>
          <w:szCs w:val="28"/>
        </w:rPr>
        <w:t>местного бюджета</w:t>
      </w:r>
      <w:r w:rsidR="00E40154">
        <w:rPr>
          <w:sz w:val="28"/>
          <w:szCs w:val="28"/>
        </w:rPr>
        <w:t xml:space="preserve"> план</w:t>
      </w:r>
      <w:r w:rsidRPr="00E05921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>в процессе составления проектов бюджетн</w:t>
      </w:r>
      <w:r w:rsidR="006D3CA4">
        <w:rPr>
          <w:sz w:val="28"/>
          <w:szCs w:val="28"/>
        </w:rPr>
        <w:t>ых смет и представления главным распорядителем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составлении проекта решен</w:t>
      </w:r>
      <w:r w:rsidR="00E40154">
        <w:rPr>
          <w:sz w:val="28"/>
          <w:szCs w:val="28"/>
        </w:rPr>
        <w:t>ия о</w:t>
      </w:r>
      <w:r w:rsidRPr="00E0592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е </w:t>
      </w:r>
      <w:r w:rsidR="00E4015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</w:t>
      </w:r>
      <w:r w:rsidRPr="00E0592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</w:t>
      </w:r>
      <w:proofErr w:type="gramEnd"/>
      <w:r>
        <w:rPr>
          <w:sz w:val="28"/>
          <w:szCs w:val="28"/>
        </w:rPr>
        <w:t xml:space="preserve"> Российской Федерации</w:t>
      </w:r>
      <w:r w:rsidRPr="00E05921">
        <w:rPr>
          <w:sz w:val="28"/>
          <w:szCs w:val="28"/>
        </w:rPr>
        <w:t>;</w:t>
      </w:r>
    </w:p>
    <w:p w:rsidR="000768FC" w:rsidRPr="00E05921" w:rsidRDefault="000768FC" w:rsidP="00E40154">
      <w:pPr>
        <w:pStyle w:val="1"/>
        <w:numPr>
          <w:ilvl w:val="2"/>
          <w:numId w:val="4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40154">
        <w:rPr>
          <w:sz w:val="28"/>
          <w:szCs w:val="28"/>
        </w:rPr>
        <w:t>ри необходимости уточняет сформированный план</w:t>
      </w:r>
      <w:r w:rsidRPr="00E05921">
        <w:rPr>
          <w:sz w:val="28"/>
          <w:szCs w:val="28"/>
        </w:rPr>
        <w:t xml:space="preserve"> закупок, после </w:t>
      </w:r>
      <w:r w:rsidR="006D3CA4">
        <w:rPr>
          <w:sz w:val="28"/>
          <w:szCs w:val="28"/>
        </w:rPr>
        <w:t>его</w:t>
      </w:r>
      <w:r w:rsidRPr="00E05921">
        <w:rPr>
          <w:sz w:val="28"/>
          <w:szCs w:val="28"/>
        </w:rPr>
        <w:t xml:space="preserve"> уточнения и доведения до </w:t>
      </w:r>
      <w:r>
        <w:rPr>
          <w:sz w:val="28"/>
          <w:szCs w:val="28"/>
        </w:rPr>
        <w:t>муниципального</w:t>
      </w:r>
      <w:r w:rsidRPr="00E05921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 xml:space="preserve">в сроки, </w:t>
      </w:r>
      <w:r w:rsidRPr="00E05921">
        <w:rPr>
          <w:sz w:val="28"/>
          <w:szCs w:val="28"/>
        </w:rPr>
        <w:t>установленн</w:t>
      </w:r>
      <w:r>
        <w:rPr>
          <w:sz w:val="28"/>
          <w:szCs w:val="28"/>
        </w:rPr>
        <w:t>ые</w:t>
      </w:r>
      <w:r w:rsidRPr="00E05921">
        <w:rPr>
          <w:sz w:val="28"/>
          <w:szCs w:val="28"/>
        </w:rPr>
        <w:t xml:space="preserve"> пунктом </w:t>
      </w:r>
      <w:r w:rsidR="00623275">
        <w:rPr>
          <w:sz w:val="28"/>
          <w:szCs w:val="28"/>
        </w:rPr>
        <w:t>4</w:t>
      </w:r>
      <w:r w:rsidRPr="00E0592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E05921">
        <w:rPr>
          <w:sz w:val="28"/>
          <w:szCs w:val="28"/>
        </w:rPr>
        <w:t xml:space="preserve"> сформированны</w:t>
      </w:r>
      <w:r w:rsidR="00E40154">
        <w:rPr>
          <w:sz w:val="28"/>
          <w:szCs w:val="28"/>
        </w:rPr>
        <w:t>й план</w:t>
      </w:r>
      <w:r w:rsidRPr="00E05921">
        <w:rPr>
          <w:sz w:val="28"/>
          <w:szCs w:val="28"/>
        </w:rPr>
        <w:t xml:space="preserve"> закупок и уведомляют об этом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E05921">
        <w:rPr>
          <w:sz w:val="28"/>
          <w:szCs w:val="28"/>
        </w:rPr>
        <w:t>;</w:t>
      </w:r>
      <w:proofErr w:type="gramEnd"/>
    </w:p>
    <w:p w:rsidR="000768FC" w:rsidRPr="00CD3CB5" w:rsidRDefault="000768FC" w:rsidP="00E40154">
      <w:pPr>
        <w:pStyle w:val="1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CD3CB5">
        <w:rPr>
          <w:sz w:val="28"/>
          <w:szCs w:val="28"/>
        </w:rPr>
        <w:t xml:space="preserve">План закупок на очередной финансовый год и плановый период разрабатывается путем изменения параметров очередного года </w:t>
      </w:r>
      <w:r>
        <w:rPr>
          <w:sz w:val="28"/>
          <w:szCs w:val="28"/>
        </w:rPr>
        <w:t xml:space="preserve">и первого года планового </w:t>
      </w:r>
      <w:r w:rsidRPr="00CD3CB5">
        <w:rPr>
          <w:sz w:val="28"/>
          <w:szCs w:val="28"/>
        </w:rPr>
        <w:t>периода утвержденного плана закупок и добавления к ним параметров 2-го года планового периода.</w:t>
      </w:r>
    </w:p>
    <w:p w:rsidR="000768FC" w:rsidRDefault="00E40154" w:rsidP="00E40154">
      <w:pPr>
        <w:pStyle w:val="1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План закупок формируе</w:t>
      </w:r>
      <w:r w:rsidR="000768FC" w:rsidRPr="00F64BA2">
        <w:rPr>
          <w:sz w:val="28"/>
          <w:szCs w:val="28"/>
        </w:rPr>
        <w:t xml:space="preserve">тся на срок, соответствующий сроку действия решения Думы </w:t>
      </w:r>
      <w:r w:rsidR="00C42928">
        <w:rPr>
          <w:sz w:val="28"/>
          <w:szCs w:val="28"/>
        </w:rPr>
        <w:t>Саянского</w:t>
      </w:r>
      <w:r w:rsidR="000768FC" w:rsidRPr="00F64BA2">
        <w:rPr>
          <w:sz w:val="28"/>
          <w:szCs w:val="28"/>
        </w:rPr>
        <w:t xml:space="preserve"> муниципального образования о </w:t>
      </w:r>
      <w:r w:rsidR="0007178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Саянского</w:t>
      </w:r>
      <w:r w:rsidR="000768FC" w:rsidRPr="00F64BA2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0768FC" w:rsidRPr="00F64BA2" w:rsidRDefault="00E40154" w:rsidP="00E40154">
      <w:pPr>
        <w:pStyle w:val="1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 план закупок муниципальный заказчик</w:t>
      </w:r>
      <w:r w:rsidR="000768FC" w:rsidRPr="00D86114">
        <w:rPr>
          <w:sz w:val="28"/>
          <w:szCs w:val="28"/>
        </w:rPr>
        <w:t xml:space="preserve"> в соответствии с бюджетным законодательством Российской Федерации, </w:t>
      </w:r>
      <w:r w:rsidR="00071782">
        <w:rPr>
          <w:sz w:val="28"/>
          <w:szCs w:val="28"/>
        </w:rPr>
        <w:t>включает</w:t>
      </w:r>
      <w:r w:rsidR="000768FC" w:rsidRPr="00D86114">
        <w:rPr>
          <w:sz w:val="28"/>
          <w:szCs w:val="28"/>
        </w:rPr>
        <w:t xml:space="preserve"> </w:t>
      </w:r>
      <w:r w:rsidR="00071782">
        <w:rPr>
          <w:sz w:val="28"/>
          <w:szCs w:val="28"/>
        </w:rPr>
        <w:t>информацию</w:t>
      </w:r>
      <w:r w:rsidR="000768FC" w:rsidRPr="00D86114">
        <w:rPr>
          <w:sz w:val="28"/>
          <w:szCs w:val="28"/>
        </w:rPr>
        <w:t xml:space="preserve"> о закупках, осуществление которых планируется по истечении планового периода.</w:t>
      </w:r>
      <w:r w:rsidR="000768FC">
        <w:t xml:space="preserve"> </w:t>
      </w:r>
      <w:r w:rsidR="000768FC" w:rsidRPr="00F64BA2">
        <w:rPr>
          <w:sz w:val="28"/>
          <w:szCs w:val="28"/>
        </w:rPr>
        <w:t>В этом сл</w:t>
      </w:r>
      <w:r w:rsidR="00071782">
        <w:rPr>
          <w:sz w:val="28"/>
          <w:szCs w:val="28"/>
        </w:rPr>
        <w:t>учае информация вносится в план</w:t>
      </w:r>
      <w:r w:rsidR="000768FC" w:rsidRPr="00F64BA2">
        <w:rPr>
          <w:sz w:val="28"/>
          <w:szCs w:val="28"/>
        </w:rPr>
        <w:t xml:space="preserve">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</w:t>
      </w:r>
      <w:r w:rsidR="000768FC">
        <w:rPr>
          <w:sz w:val="28"/>
          <w:szCs w:val="28"/>
        </w:rPr>
        <w:t>муниципальных нужд</w:t>
      </w:r>
      <w:r w:rsidR="000768FC" w:rsidRPr="00F64BA2">
        <w:rPr>
          <w:sz w:val="28"/>
          <w:szCs w:val="28"/>
        </w:rPr>
        <w:t>.</w:t>
      </w:r>
    </w:p>
    <w:p w:rsidR="000768FC" w:rsidRPr="00D86114" w:rsidRDefault="00E40154" w:rsidP="00E40154">
      <w:pPr>
        <w:pStyle w:val="1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E40154">
        <w:rPr>
          <w:sz w:val="28"/>
          <w:szCs w:val="28"/>
        </w:rPr>
        <w:t xml:space="preserve">униципальный заказчик </w:t>
      </w:r>
      <w:r>
        <w:rPr>
          <w:sz w:val="28"/>
          <w:szCs w:val="28"/>
        </w:rPr>
        <w:t>ведет план</w:t>
      </w:r>
      <w:r w:rsidR="000768FC" w:rsidRPr="00D86114">
        <w:rPr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Порядка. Основаниями для внес</w:t>
      </w:r>
      <w:r w:rsidR="00071782">
        <w:rPr>
          <w:sz w:val="28"/>
          <w:szCs w:val="28"/>
        </w:rPr>
        <w:t>ения изменений в утвержденный план</w:t>
      </w:r>
      <w:r w:rsidR="000768FC" w:rsidRPr="00D86114">
        <w:rPr>
          <w:sz w:val="28"/>
          <w:szCs w:val="28"/>
        </w:rPr>
        <w:t xml:space="preserve"> закупок в случаях необходимости являются:</w:t>
      </w:r>
    </w:p>
    <w:p w:rsidR="000768FC" w:rsidRPr="00D86114" w:rsidRDefault="000768FC" w:rsidP="00E40154">
      <w:pPr>
        <w:pStyle w:val="11"/>
        <w:numPr>
          <w:ilvl w:val="1"/>
          <w:numId w:val="4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40154">
        <w:rPr>
          <w:sz w:val="28"/>
          <w:szCs w:val="28"/>
        </w:rPr>
        <w:t>риведение плана</w:t>
      </w:r>
      <w:r w:rsidRPr="00D86114">
        <w:rPr>
          <w:sz w:val="28"/>
          <w:szCs w:val="28"/>
        </w:rPr>
        <w:t xml:space="preserve"> закупок в соответствие с утвержденными изменениями целей осуществления закупок, определенных с учетом положений </w:t>
      </w:r>
      <w:hyperlink r:id="rId8" w:history="1">
        <w:r w:rsidRPr="00D86114">
          <w:rPr>
            <w:sz w:val="28"/>
            <w:szCs w:val="28"/>
          </w:rPr>
          <w:t>статьи 13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9" w:history="1">
        <w:r w:rsidRPr="00D86114">
          <w:rPr>
            <w:sz w:val="28"/>
            <w:szCs w:val="28"/>
          </w:rPr>
          <w:t>статьей 19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</w:t>
      </w:r>
      <w:r w:rsidR="00071782">
        <w:rPr>
          <w:sz w:val="28"/>
          <w:szCs w:val="28"/>
        </w:rPr>
        <w:t>ципального</w:t>
      </w:r>
      <w:r w:rsidRPr="00D86114">
        <w:rPr>
          <w:sz w:val="28"/>
          <w:szCs w:val="28"/>
        </w:rPr>
        <w:t xml:space="preserve"> орган</w:t>
      </w:r>
      <w:r w:rsidR="00071782">
        <w:rPr>
          <w:sz w:val="28"/>
          <w:szCs w:val="28"/>
        </w:rPr>
        <w:t>а</w:t>
      </w:r>
      <w:r>
        <w:rPr>
          <w:sz w:val="28"/>
          <w:szCs w:val="28"/>
        </w:rPr>
        <w:t xml:space="preserve"> и подведомственных </w:t>
      </w:r>
      <w:r w:rsidR="00071782">
        <w:rPr>
          <w:sz w:val="28"/>
          <w:szCs w:val="28"/>
        </w:rPr>
        <w:t>ему</w:t>
      </w:r>
      <w:r>
        <w:rPr>
          <w:sz w:val="28"/>
          <w:szCs w:val="28"/>
        </w:rPr>
        <w:t xml:space="preserve"> казенных</w:t>
      </w:r>
      <w:proofErr w:type="gramEnd"/>
      <w:r>
        <w:rPr>
          <w:sz w:val="28"/>
          <w:szCs w:val="28"/>
        </w:rPr>
        <w:t xml:space="preserve"> учреждений;</w:t>
      </w:r>
    </w:p>
    <w:p w:rsidR="000768FC" w:rsidRDefault="000768FC" w:rsidP="00E40154">
      <w:pPr>
        <w:pStyle w:val="11"/>
        <w:numPr>
          <w:ilvl w:val="1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E40154">
        <w:rPr>
          <w:sz w:val="28"/>
          <w:szCs w:val="28"/>
        </w:rPr>
        <w:t>риведение плана</w:t>
      </w:r>
      <w:r w:rsidRPr="003F1CFB">
        <w:rPr>
          <w:sz w:val="28"/>
          <w:szCs w:val="28"/>
        </w:rPr>
        <w:t xml:space="preserve"> закупок </w:t>
      </w:r>
      <w:proofErr w:type="gramStart"/>
      <w:r w:rsidRPr="003F1CFB">
        <w:rPr>
          <w:sz w:val="28"/>
          <w:szCs w:val="28"/>
        </w:rPr>
        <w:t>в соответствие с муниципальными правовыми актами о внесении изменений в муниципальные правовые акты о местном бюджете</w:t>
      </w:r>
      <w:proofErr w:type="gramEnd"/>
      <w:r w:rsidRPr="003F1CFB">
        <w:rPr>
          <w:sz w:val="28"/>
          <w:szCs w:val="28"/>
        </w:rPr>
        <w:t xml:space="preserve"> на </w:t>
      </w:r>
      <w:r>
        <w:rPr>
          <w:sz w:val="28"/>
          <w:szCs w:val="28"/>
        </w:rPr>
        <w:t>текущий</w:t>
      </w:r>
      <w:r w:rsidRPr="003F1CFB">
        <w:rPr>
          <w:sz w:val="28"/>
          <w:szCs w:val="28"/>
        </w:rPr>
        <w:t xml:space="preserve"> финансовый год </w:t>
      </w:r>
      <w:r>
        <w:rPr>
          <w:sz w:val="28"/>
          <w:szCs w:val="28"/>
        </w:rPr>
        <w:t>(текущий</w:t>
      </w:r>
      <w:r w:rsidRPr="003F1CFB">
        <w:rPr>
          <w:sz w:val="28"/>
          <w:szCs w:val="28"/>
        </w:rPr>
        <w:t xml:space="preserve"> финансовый год и плановый период</w:t>
      </w:r>
      <w:r>
        <w:rPr>
          <w:sz w:val="28"/>
          <w:szCs w:val="28"/>
        </w:rPr>
        <w:t>)</w:t>
      </w:r>
      <w:r w:rsidRPr="003F1CFB">
        <w:rPr>
          <w:sz w:val="28"/>
          <w:szCs w:val="28"/>
        </w:rPr>
        <w:t>;</w:t>
      </w:r>
    </w:p>
    <w:p w:rsidR="000768FC" w:rsidRPr="00D86114" w:rsidRDefault="000768FC" w:rsidP="00E40154">
      <w:pPr>
        <w:pStyle w:val="11"/>
        <w:numPr>
          <w:ilvl w:val="1"/>
          <w:numId w:val="4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86114">
        <w:rPr>
          <w:sz w:val="28"/>
          <w:szCs w:val="28"/>
        </w:rPr>
        <w:t xml:space="preserve">еализация </w:t>
      </w:r>
      <w:r w:rsidR="006D3CA4">
        <w:rPr>
          <w:sz w:val="28"/>
          <w:szCs w:val="28"/>
        </w:rPr>
        <w:t>федеральных законов, решений, поручений, указаний Президента Российской Федерации, решений, поручений Правительства Российской Федерации</w:t>
      </w:r>
      <w:r w:rsidR="00897416">
        <w:rPr>
          <w:sz w:val="28"/>
          <w:szCs w:val="28"/>
        </w:rPr>
        <w:t xml:space="preserve">, законов субъектов </w:t>
      </w:r>
      <w:r w:rsidR="00897416" w:rsidRPr="00897416">
        <w:rPr>
          <w:sz w:val="28"/>
          <w:szCs w:val="28"/>
        </w:rPr>
        <w:t>Российской Федерации</w:t>
      </w:r>
      <w:r w:rsidR="00897416">
        <w:rPr>
          <w:sz w:val="28"/>
          <w:szCs w:val="28"/>
        </w:rPr>
        <w:t xml:space="preserve">, </w:t>
      </w:r>
      <w:r w:rsidR="00897416" w:rsidRPr="00897416">
        <w:rPr>
          <w:sz w:val="28"/>
          <w:szCs w:val="28"/>
        </w:rPr>
        <w:t xml:space="preserve">решений, поручений </w:t>
      </w:r>
      <w:r w:rsidR="00897416">
        <w:rPr>
          <w:sz w:val="28"/>
          <w:szCs w:val="28"/>
        </w:rPr>
        <w:t xml:space="preserve">высших исполнительных органов государственной власти </w:t>
      </w:r>
      <w:r w:rsidR="00897416" w:rsidRPr="00897416">
        <w:rPr>
          <w:sz w:val="28"/>
          <w:szCs w:val="28"/>
        </w:rPr>
        <w:t>Российской Федерации</w:t>
      </w:r>
      <w:r w:rsidR="00897416">
        <w:rPr>
          <w:sz w:val="28"/>
          <w:szCs w:val="28"/>
        </w:rPr>
        <w:t xml:space="preserve">, </w:t>
      </w:r>
      <w:r w:rsidRPr="00D86114">
        <w:rPr>
          <w:sz w:val="28"/>
          <w:szCs w:val="28"/>
        </w:rPr>
        <w:t xml:space="preserve">муниципальных правовых актов, которые </w:t>
      </w:r>
      <w:r w:rsidR="00071782">
        <w:rPr>
          <w:sz w:val="28"/>
          <w:szCs w:val="28"/>
        </w:rPr>
        <w:t>приняты после утверждения плана</w:t>
      </w:r>
      <w:r w:rsidRPr="00D86114"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lastRenderedPageBreak/>
        <w:t xml:space="preserve">закупок и не приводят к изменению объема бюджетных ассигнований, утвержденных решением Думы </w:t>
      </w:r>
      <w:r w:rsidR="00E4015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t>муниципально</w:t>
      </w:r>
      <w:r w:rsidR="00E40154">
        <w:rPr>
          <w:sz w:val="28"/>
          <w:szCs w:val="28"/>
        </w:rPr>
        <w:t>го образования о бюджете Саянского</w:t>
      </w:r>
      <w:r w:rsidRPr="00D86114">
        <w:rPr>
          <w:sz w:val="28"/>
          <w:szCs w:val="28"/>
        </w:rPr>
        <w:t xml:space="preserve"> муниципального образования на текущий финансовый год и</w:t>
      </w:r>
      <w:proofErr w:type="gramEnd"/>
      <w:r w:rsidRPr="00D86114">
        <w:rPr>
          <w:sz w:val="28"/>
          <w:szCs w:val="28"/>
        </w:rPr>
        <w:t xml:space="preserve"> плановый период</w:t>
      </w:r>
      <w:r>
        <w:rPr>
          <w:sz w:val="28"/>
          <w:szCs w:val="28"/>
        </w:rPr>
        <w:t>;</w:t>
      </w:r>
    </w:p>
    <w:p w:rsidR="000768FC" w:rsidRPr="00D86114" w:rsidRDefault="000768FC" w:rsidP="00E40154">
      <w:pPr>
        <w:pStyle w:val="11"/>
        <w:numPr>
          <w:ilvl w:val="1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D86114">
        <w:rPr>
          <w:sz w:val="28"/>
          <w:szCs w:val="28"/>
        </w:rPr>
        <w:t>еализация решения, принятого муниципальным заказчиком или юридическим лицом по итогам обязательного общественного обсуждения закупки</w:t>
      </w:r>
      <w:r>
        <w:rPr>
          <w:sz w:val="28"/>
          <w:szCs w:val="28"/>
        </w:rPr>
        <w:t>;</w:t>
      </w:r>
    </w:p>
    <w:p w:rsidR="000768FC" w:rsidRDefault="000768FC" w:rsidP="00E40154">
      <w:pPr>
        <w:pStyle w:val="11"/>
        <w:numPr>
          <w:ilvl w:val="1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D86114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</w:t>
      </w:r>
      <w:r w:rsidR="00623275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0768FC" w:rsidRPr="00D86114" w:rsidRDefault="000768FC" w:rsidP="00E40154">
      <w:pPr>
        <w:pStyle w:val="1"/>
        <w:numPr>
          <w:ilvl w:val="1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1666FC">
        <w:rPr>
          <w:sz w:val="28"/>
          <w:szCs w:val="28"/>
        </w:rPr>
        <w:t>ыдача предписания органами контроля, определенными статьей 99 Федерального закона</w:t>
      </w:r>
      <w:r w:rsidR="00623275">
        <w:rPr>
          <w:sz w:val="28"/>
          <w:szCs w:val="28"/>
        </w:rPr>
        <w:t xml:space="preserve"> о контрактной системе</w:t>
      </w:r>
      <w:r w:rsidRPr="001666FC">
        <w:rPr>
          <w:sz w:val="28"/>
          <w:szCs w:val="28"/>
        </w:rPr>
        <w:t>, в том числе об аннулировании процедуры определения поставщиков (подрядчиков, исполнителей);</w:t>
      </w:r>
    </w:p>
    <w:p w:rsidR="000768FC" w:rsidRPr="00E40154" w:rsidRDefault="000768FC" w:rsidP="00E40154">
      <w:pPr>
        <w:pStyle w:val="aa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E40154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</w:t>
      </w:r>
      <w:r w:rsidR="00623275" w:rsidRPr="00E40154">
        <w:rPr>
          <w:sz w:val="28"/>
          <w:szCs w:val="28"/>
        </w:rPr>
        <w:t xml:space="preserve"> о контрактной системе</w:t>
      </w:r>
      <w:r w:rsidRPr="00E40154"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E40154">
        <w:rPr>
          <w:sz w:val="28"/>
          <w:szCs w:val="28"/>
        </w:rPr>
        <w:t xml:space="preserve"> периода.</w:t>
      </w:r>
    </w:p>
    <w:p w:rsidR="000768FC" w:rsidRPr="00D86114" w:rsidRDefault="000768FC" w:rsidP="000768FC">
      <w:pPr>
        <w:rPr>
          <w:sz w:val="28"/>
          <w:szCs w:val="28"/>
        </w:rPr>
      </w:pPr>
    </w:p>
    <w:p w:rsidR="00E40154" w:rsidRPr="00E40154" w:rsidRDefault="00E40154" w:rsidP="00E40154">
      <w:pPr>
        <w:rPr>
          <w:sz w:val="28"/>
          <w:szCs w:val="28"/>
        </w:rPr>
      </w:pPr>
    </w:p>
    <w:p w:rsidR="00E40154" w:rsidRPr="00E40154" w:rsidRDefault="00E40154" w:rsidP="00E40154">
      <w:pPr>
        <w:rPr>
          <w:sz w:val="28"/>
          <w:szCs w:val="28"/>
        </w:rPr>
      </w:pPr>
      <w:r w:rsidRPr="00E40154">
        <w:rPr>
          <w:sz w:val="28"/>
          <w:szCs w:val="28"/>
        </w:rPr>
        <w:t xml:space="preserve">Глава </w:t>
      </w:r>
      <w:proofErr w:type="gramStart"/>
      <w:r w:rsidRPr="00E40154">
        <w:rPr>
          <w:sz w:val="28"/>
          <w:szCs w:val="28"/>
        </w:rPr>
        <w:t>Саянского</w:t>
      </w:r>
      <w:proofErr w:type="gramEnd"/>
    </w:p>
    <w:p w:rsidR="00E40154" w:rsidRPr="00E40154" w:rsidRDefault="00E40154" w:rsidP="00E40154">
      <w:pPr>
        <w:rPr>
          <w:sz w:val="28"/>
          <w:szCs w:val="28"/>
        </w:rPr>
      </w:pPr>
      <w:r w:rsidRPr="00E40154">
        <w:rPr>
          <w:sz w:val="28"/>
          <w:szCs w:val="28"/>
        </w:rPr>
        <w:t xml:space="preserve">муниципального образования  </w:t>
      </w:r>
      <w:r w:rsidRPr="00E40154">
        <w:rPr>
          <w:sz w:val="28"/>
          <w:szCs w:val="28"/>
        </w:rPr>
        <w:tab/>
      </w:r>
      <w:r w:rsidRPr="00E40154">
        <w:rPr>
          <w:sz w:val="28"/>
          <w:szCs w:val="28"/>
        </w:rPr>
        <w:tab/>
      </w:r>
      <w:r w:rsidRPr="00E40154">
        <w:rPr>
          <w:sz w:val="28"/>
          <w:szCs w:val="28"/>
        </w:rPr>
        <w:tab/>
      </w:r>
      <w:r w:rsidRPr="00E40154">
        <w:rPr>
          <w:sz w:val="28"/>
          <w:szCs w:val="28"/>
        </w:rPr>
        <w:tab/>
      </w:r>
      <w:r w:rsidRPr="00E40154">
        <w:rPr>
          <w:sz w:val="28"/>
          <w:szCs w:val="28"/>
        </w:rPr>
        <w:tab/>
      </w:r>
      <w:r w:rsidRPr="00E40154">
        <w:rPr>
          <w:sz w:val="28"/>
          <w:szCs w:val="28"/>
        </w:rPr>
        <w:tab/>
      </w:r>
      <w:r w:rsidRPr="00E40154">
        <w:rPr>
          <w:sz w:val="28"/>
          <w:szCs w:val="28"/>
        </w:rPr>
        <w:tab/>
        <w:t>А.В. Копылов</w:t>
      </w:r>
    </w:p>
    <w:p w:rsidR="00E43170" w:rsidRDefault="00E43170"/>
    <w:sectPr w:rsidR="00E43170" w:rsidSect="00C429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360" w:left="1134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E4" w:rsidRDefault="00AD2FE4" w:rsidP="000768FC">
      <w:r>
        <w:separator/>
      </w:r>
    </w:p>
  </w:endnote>
  <w:endnote w:type="continuationSeparator" w:id="0">
    <w:p w:rsidR="00AD2FE4" w:rsidRDefault="00AD2FE4" w:rsidP="0007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585FF2" w:rsidP="00836B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689" w:rsidRDefault="00AD2FE4" w:rsidP="00836B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AD2FE4" w:rsidP="00836BDB">
    <w:pPr>
      <w:pStyle w:val="a4"/>
      <w:framePr w:wrap="around" w:vAnchor="text" w:hAnchor="margin" w:xAlign="right" w:y="1"/>
      <w:rPr>
        <w:rStyle w:val="a6"/>
      </w:rPr>
    </w:pPr>
  </w:p>
  <w:p w:rsidR="002E1689" w:rsidRDefault="00AD2FE4" w:rsidP="00836B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E4" w:rsidRDefault="00AD2FE4" w:rsidP="000768FC">
      <w:r>
        <w:separator/>
      </w:r>
    </w:p>
  </w:footnote>
  <w:footnote w:type="continuationSeparator" w:id="0">
    <w:p w:rsidR="00AD2FE4" w:rsidRDefault="00AD2FE4" w:rsidP="0007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585FF2" w:rsidP="00E62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689" w:rsidRDefault="00AD2F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8782"/>
    </w:sdtPr>
    <w:sdtContent>
      <w:p w:rsidR="002E1689" w:rsidRDefault="00585FF2" w:rsidP="00C42928">
        <w:pPr>
          <w:pStyle w:val="a7"/>
          <w:jc w:val="center"/>
        </w:pPr>
        <w:fldSimple w:instr=" PAGE   \* MERGEFORMAT ">
          <w:r w:rsidR="0057396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319"/>
    <w:multiLevelType w:val="hybridMultilevel"/>
    <w:tmpl w:val="08EE0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532F91"/>
    <w:multiLevelType w:val="multilevel"/>
    <w:tmpl w:val="568E02E8"/>
    <w:lvl w:ilvl="0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2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CDC1347"/>
    <w:multiLevelType w:val="hybridMultilevel"/>
    <w:tmpl w:val="7D5A889A"/>
    <w:lvl w:ilvl="0" w:tplc="5F20E11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C171EC0"/>
    <w:multiLevelType w:val="hybridMultilevel"/>
    <w:tmpl w:val="8BF6E86C"/>
    <w:lvl w:ilvl="0" w:tplc="24625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FC"/>
    <w:rsid w:val="00071782"/>
    <w:rsid w:val="000768FC"/>
    <w:rsid w:val="00476F13"/>
    <w:rsid w:val="0057396D"/>
    <w:rsid w:val="00585FF2"/>
    <w:rsid w:val="00623275"/>
    <w:rsid w:val="006D3CA4"/>
    <w:rsid w:val="0071265F"/>
    <w:rsid w:val="00897416"/>
    <w:rsid w:val="008A1CE2"/>
    <w:rsid w:val="009F3926"/>
    <w:rsid w:val="00A173A4"/>
    <w:rsid w:val="00AC137A"/>
    <w:rsid w:val="00AD2FE4"/>
    <w:rsid w:val="00B744FA"/>
    <w:rsid w:val="00C028CF"/>
    <w:rsid w:val="00C42928"/>
    <w:rsid w:val="00E40154"/>
    <w:rsid w:val="00E4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76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76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768FC"/>
  </w:style>
  <w:style w:type="paragraph" w:styleId="a7">
    <w:name w:val="header"/>
    <w:basedOn w:val="a0"/>
    <w:link w:val="a8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76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rsid w:val="000768FC"/>
    <w:rPr>
      <w:color w:val="0000FF"/>
      <w:u w:val="single"/>
    </w:rPr>
  </w:style>
  <w:style w:type="paragraph" w:customStyle="1" w:styleId="1">
    <w:name w:val="Стиль 1."/>
    <w:basedOn w:val="a0"/>
    <w:rsid w:val="000768FC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0768FC"/>
    <w:pPr>
      <w:numPr>
        <w:ilvl w:val="1"/>
        <w:numId w:val="1"/>
      </w:numPr>
      <w:tabs>
        <w:tab w:val="clear" w:pos="1418"/>
        <w:tab w:val="num" w:pos="1276"/>
      </w:tabs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0768FC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0768FC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0768FC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0768FC"/>
    <w:pPr>
      <w:numPr>
        <w:ilvl w:val="5"/>
        <w:numId w:val="1"/>
      </w:numPr>
      <w:jc w:val="both"/>
    </w:pPr>
    <w:rPr>
      <w:sz w:val="26"/>
      <w:szCs w:val="20"/>
    </w:rPr>
  </w:style>
  <w:style w:type="paragraph" w:styleId="aa">
    <w:name w:val="List Paragraph"/>
    <w:basedOn w:val="a0"/>
    <w:uiPriority w:val="34"/>
    <w:qFormat/>
    <w:rsid w:val="00C42928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C429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42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E4CE194CBB1494C05E1EC1AEF871BBCBA9A0886D0F44E52nER9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ECADE533DBB5C4E7D370397DE4A0ADE4CE194CBB1494C05E1EC1AEF871BBCBA9A0886D0F44E54nER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1</cp:lastModifiedBy>
  <cp:revision>7</cp:revision>
  <cp:lastPrinted>2015-07-16T07:04:00Z</cp:lastPrinted>
  <dcterms:created xsi:type="dcterms:W3CDTF">2014-11-19T03:42:00Z</dcterms:created>
  <dcterms:modified xsi:type="dcterms:W3CDTF">2015-08-06T06:36:00Z</dcterms:modified>
</cp:coreProperties>
</file>